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DA" w:rsidRDefault="003A6F1E">
      <w:pPr>
        <w:pStyle w:val="Heading120"/>
        <w:keepNext/>
        <w:keepLines/>
        <w:shd w:val="clear" w:color="auto" w:fill="auto"/>
        <w:ind w:left="4420"/>
      </w:pPr>
      <w:bookmarkStart w:id="0" w:name="bookmark7"/>
      <w:r>
        <w:t>мотиви</w:t>
      </w:r>
      <w:bookmarkEnd w:id="0"/>
    </w:p>
    <w:p w:rsidR="00D451DA" w:rsidRDefault="003A6F1E">
      <w:pPr>
        <w:pStyle w:val="Bodytext60"/>
        <w:shd w:val="clear" w:color="auto" w:fill="auto"/>
      </w:pPr>
      <w:r>
        <w:t>По чл. 28, ал. 2 от Закона за нормативните актове</w:t>
      </w:r>
    </w:p>
    <w:p w:rsidR="00D451DA" w:rsidRDefault="003A6F1E">
      <w:pPr>
        <w:pStyle w:val="Heading20"/>
        <w:keepNext/>
        <w:keepLines/>
        <w:shd w:val="clear" w:color="auto" w:fill="auto"/>
        <w:spacing w:before="0" w:after="108"/>
        <w:ind w:left="400"/>
        <w:jc w:val="left"/>
      </w:pPr>
      <w:bookmarkStart w:id="1" w:name="bookmark8"/>
      <w:r>
        <w:t>I. Причини, които налагат приемането:</w:t>
      </w:r>
      <w:bookmarkEnd w:id="1"/>
    </w:p>
    <w:p w:rsidR="00D67616" w:rsidRDefault="003A6F1E">
      <w:pPr>
        <w:pStyle w:val="Bodytext20"/>
        <w:numPr>
          <w:ilvl w:val="0"/>
          <w:numId w:val="16"/>
        </w:numPr>
        <w:shd w:val="clear" w:color="auto" w:fill="auto"/>
        <w:tabs>
          <w:tab w:val="left" w:pos="990"/>
        </w:tabs>
        <w:spacing w:after="120" w:line="259" w:lineRule="exact"/>
        <w:ind w:firstLine="740"/>
        <w:jc w:val="both"/>
      </w:pPr>
      <w:r>
        <w:t xml:space="preserve">В действащата подзаконова нормативна база на община </w:t>
      </w:r>
      <w:r w:rsidR="00D67616">
        <w:t xml:space="preserve">Кюстендил </w:t>
      </w:r>
      <w:r>
        <w:t xml:space="preserve"> липсва подобен тип еднократна помощ, която да стимулира чисто финансово едни отговорни родители или осиновители и да спомогне в първите им стъпки по отглеждане на едно или повече деца. </w:t>
      </w:r>
    </w:p>
    <w:p w:rsidR="00D451DA" w:rsidRDefault="00D67616">
      <w:pPr>
        <w:pStyle w:val="Bodytext20"/>
        <w:numPr>
          <w:ilvl w:val="0"/>
          <w:numId w:val="16"/>
        </w:numPr>
        <w:shd w:val="clear" w:color="auto" w:fill="auto"/>
        <w:tabs>
          <w:tab w:val="left" w:pos="990"/>
        </w:tabs>
        <w:spacing w:after="120" w:line="259" w:lineRule="exact"/>
        <w:ind w:firstLine="740"/>
        <w:jc w:val="both"/>
      </w:pPr>
      <w:r>
        <w:t xml:space="preserve">Предвид ниската раждаемост </w:t>
      </w:r>
      <w:r w:rsidR="003A6F1E">
        <w:t xml:space="preserve">в </w:t>
      </w:r>
      <w:r>
        <w:t>Кюстендил се</w:t>
      </w:r>
      <w:r w:rsidR="003A6F1E">
        <w:t xml:space="preserve"> налага да се търсят социални методи, чрез които да се стимулират семействата да имат повече деца. Голяма част от двойките не се осмеляват да направят тази крачка - да имат дете или дори да я направят, то те се ограничават до едно, най-много две деца. Една от причината е липсата на достатъчно финансови средства, с които да подсигурят началните материални нужди на новия член на семейството, а именно памперси, бебешки дрехи, които бързо стават неизползваеми, детска количка, кошара и др. Именно поради това, се предлага приемането на този Правилник, за да може голяма част от </w:t>
      </w:r>
      <w:r>
        <w:t>кюстендилските</w:t>
      </w:r>
      <w:r w:rsidR="003A6F1E">
        <w:t xml:space="preserve"> семейства да бъдат стимулирани чрез една финансова помощ, която би им помогнала в първите стъпки след раждането/осиновяването на дете.</w:t>
      </w:r>
    </w:p>
    <w:p w:rsidR="00D451DA" w:rsidRDefault="003A6F1E">
      <w:pPr>
        <w:pStyle w:val="Bodytext20"/>
        <w:numPr>
          <w:ilvl w:val="0"/>
          <w:numId w:val="16"/>
        </w:numPr>
        <w:shd w:val="clear" w:color="auto" w:fill="auto"/>
        <w:tabs>
          <w:tab w:val="left" w:pos="990"/>
        </w:tabs>
        <w:spacing w:after="496" w:line="264" w:lineRule="exact"/>
        <w:ind w:firstLine="740"/>
        <w:jc w:val="both"/>
      </w:pPr>
      <w:r>
        <w:t xml:space="preserve">Еднократната финансова помощ представлява политически и управленски инструмент за насърчаване на отговорното </w:t>
      </w:r>
      <w:proofErr w:type="spellStart"/>
      <w:r>
        <w:t>родителство</w:t>
      </w:r>
      <w:proofErr w:type="spellEnd"/>
      <w:r>
        <w:t xml:space="preserve"> и </w:t>
      </w:r>
      <w:r w:rsidRPr="0064617C">
        <w:rPr>
          <w:color w:val="auto"/>
        </w:rPr>
        <w:t xml:space="preserve">допълва </w:t>
      </w:r>
      <w:r>
        <w:t>инструментите на държавната политика. Ето защо, приемането на този Правилник е стимулираща мярка, което обяснява и прецизните критерии, чрез които се разчита да бъде насърчена по-висока раждаемост сред работещите и образовани жители на общината.</w:t>
      </w:r>
    </w:p>
    <w:p w:rsidR="00D451DA" w:rsidRDefault="003A6F1E">
      <w:pPr>
        <w:pStyle w:val="Heading20"/>
        <w:keepNext/>
        <w:keepLines/>
        <w:numPr>
          <w:ilvl w:val="0"/>
          <w:numId w:val="17"/>
        </w:numPr>
        <w:shd w:val="clear" w:color="auto" w:fill="auto"/>
        <w:tabs>
          <w:tab w:val="left" w:pos="761"/>
        </w:tabs>
        <w:spacing w:before="0" w:after="108"/>
        <w:ind w:left="400"/>
        <w:jc w:val="left"/>
      </w:pPr>
      <w:bookmarkStart w:id="2" w:name="bookmark9"/>
      <w:r>
        <w:t>Цели, които се поставят:</w:t>
      </w:r>
      <w:bookmarkEnd w:id="2"/>
    </w:p>
    <w:p w:rsidR="0064617C" w:rsidRDefault="003A6F1E">
      <w:pPr>
        <w:pStyle w:val="Bodytext20"/>
        <w:shd w:val="clear" w:color="auto" w:fill="auto"/>
        <w:spacing w:after="0" w:line="259" w:lineRule="exact"/>
        <w:ind w:firstLine="740"/>
        <w:jc w:val="both"/>
      </w:pPr>
      <w:r>
        <w:t xml:space="preserve">Настоящият Правилник има за цел увеличаване на раждаемостта на територията на община </w:t>
      </w:r>
      <w:r w:rsidR="00D67616">
        <w:t xml:space="preserve">Кюстендил </w:t>
      </w:r>
      <w:r>
        <w:t xml:space="preserve">посредством предоставяне на еднократна финансова помощ, която да подпомага родителите/осиновителите в първите месеци при отглеждането на дете. Чрез Правилника се поставя като основна цел и стимулиране на отговорното </w:t>
      </w:r>
      <w:proofErr w:type="spellStart"/>
      <w:r>
        <w:t>родителство</w:t>
      </w:r>
      <w:proofErr w:type="spellEnd"/>
      <w:r w:rsidR="0064617C">
        <w:t>.</w:t>
      </w:r>
    </w:p>
    <w:p w:rsidR="0064617C" w:rsidRDefault="0064617C">
      <w:pPr>
        <w:pStyle w:val="Bodytext20"/>
        <w:shd w:val="clear" w:color="auto" w:fill="auto"/>
        <w:spacing w:after="0" w:line="259" w:lineRule="exact"/>
        <w:ind w:firstLine="740"/>
        <w:jc w:val="both"/>
      </w:pPr>
    </w:p>
    <w:p w:rsidR="0064617C" w:rsidRDefault="0064617C">
      <w:pPr>
        <w:pStyle w:val="Bodytext20"/>
        <w:shd w:val="clear" w:color="auto" w:fill="auto"/>
        <w:spacing w:after="0" w:line="259" w:lineRule="exact"/>
        <w:ind w:firstLine="740"/>
        <w:jc w:val="both"/>
      </w:pPr>
    </w:p>
    <w:p w:rsidR="00D451DA" w:rsidRDefault="003A6F1E">
      <w:pPr>
        <w:pStyle w:val="Bodytext50"/>
        <w:numPr>
          <w:ilvl w:val="0"/>
          <w:numId w:val="17"/>
        </w:numPr>
        <w:shd w:val="clear" w:color="auto" w:fill="auto"/>
        <w:tabs>
          <w:tab w:val="left" w:pos="842"/>
        </w:tabs>
        <w:spacing w:before="0" w:after="108"/>
        <w:ind w:firstLine="400"/>
        <w:jc w:val="both"/>
      </w:pPr>
      <w:r>
        <w:t xml:space="preserve">Финансови и други средства, необходими за прилагането на </w:t>
      </w:r>
      <w:r w:rsidR="0064617C">
        <w:t>Правилника</w:t>
      </w:r>
      <w:r>
        <w:t>:</w:t>
      </w:r>
    </w:p>
    <w:p w:rsidR="00D451DA" w:rsidRDefault="003A6F1E" w:rsidP="00C161AB">
      <w:pPr>
        <w:pStyle w:val="Bodytext20"/>
        <w:shd w:val="clear" w:color="auto" w:fill="auto"/>
        <w:tabs>
          <w:tab w:val="left" w:pos="1762"/>
        </w:tabs>
        <w:spacing w:after="0" w:line="259" w:lineRule="exact"/>
        <w:ind w:firstLine="740"/>
        <w:jc w:val="both"/>
      </w:pPr>
      <w:r>
        <w:t>За периода 20</w:t>
      </w:r>
      <w:r w:rsidR="00D020E4">
        <w:t>07</w:t>
      </w:r>
      <w:r>
        <w:t xml:space="preserve"> - 2018 г. от жители на община </w:t>
      </w:r>
      <w:r w:rsidR="00D67616">
        <w:t xml:space="preserve">Кюстендил </w:t>
      </w:r>
      <w:r>
        <w:t xml:space="preserve">се раждат средно около </w:t>
      </w:r>
      <w:r w:rsidR="00C161AB">
        <w:t>5</w:t>
      </w:r>
      <w:r w:rsidR="0064617C">
        <w:t>00</w:t>
      </w:r>
      <w:r>
        <w:t xml:space="preserve"> деца годишно</w:t>
      </w:r>
      <w:r w:rsidR="0064617C">
        <w:t>.</w:t>
      </w:r>
      <w:r>
        <w:t xml:space="preserve"> Налице е устойчивост на този показател, което позволява приблизително точно прогнозиране на необходимите годишни финансови средства. Тук следва да се отбележи съществуването на редица неизвестни - колко родители отговарят на абсолютния критерий постоянен адрес, колко на абсолютния критерий настоящ адрес, както и изразяването на правно валидна воля за получаване на еднократната финансова помощ. В този смисъл сумата може да варира, но приблизителния разчет показва около </w:t>
      </w:r>
      <w:r w:rsidR="00C161AB">
        <w:rPr>
          <w:rStyle w:val="Bodytext2Bold"/>
        </w:rPr>
        <w:t>100 000 лева годишно</w:t>
      </w:r>
      <w:r>
        <w:rPr>
          <w:rStyle w:val="Bodytext2Bold"/>
        </w:rPr>
        <w:t xml:space="preserve">, </w:t>
      </w:r>
      <w:r w:rsidR="00C161AB">
        <w:t>които ще бъдат подробно прогнозирани в годишния бюджет на общината.</w:t>
      </w:r>
    </w:p>
    <w:p w:rsidR="00C161AB" w:rsidRDefault="00C161AB" w:rsidP="00C161AB">
      <w:pPr>
        <w:pStyle w:val="Bodytext20"/>
        <w:shd w:val="clear" w:color="auto" w:fill="auto"/>
        <w:tabs>
          <w:tab w:val="left" w:pos="1762"/>
        </w:tabs>
        <w:spacing w:after="0" w:line="259" w:lineRule="exact"/>
        <w:ind w:firstLine="740"/>
        <w:jc w:val="both"/>
      </w:pPr>
    </w:p>
    <w:p w:rsidR="00C161AB" w:rsidRDefault="00C161AB" w:rsidP="00C161AB">
      <w:pPr>
        <w:pStyle w:val="Bodytext20"/>
        <w:shd w:val="clear" w:color="auto" w:fill="auto"/>
        <w:tabs>
          <w:tab w:val="left" w:pos="1762"/>
        </w:tabs>
        <w:spacing w:after="0" w:line="259" w:lineRule="exact"/>
        <w:ind w:firstLine="740"/>
        <w:jc w:val="both"/>
      </w:pPr>
    </w:p>
    <w:p w:rsidR="00C161AB" w:rsidRDefault="00C161AB" w:rsidP="00C161AB">
      <w:pPr>
        <w:pStyle w:val="Bodytext20"/>
        <w:shd w:val="clear" w:color="auto" w:fill="auto"/>
        <w:tabs>
          <w:tab w:val="left" w:pos="1762"/>
        </w:tabs>
        <w:spacing w:after="0" w:line="259" w:lineRule="exact"/>
        <w:ind w:firstLine="740"/>
        <w:jc w:val="both"/>
      </w:pPr>
    </w:p>
    <w:p w:rsidR="00D451DA" w:rsidRDefault="003A6F1E">
      <w:pPr>
        <w:pStyle w:val="Bodytext50"/>
        <w:numPr>
          <w:ilvl w:val="0"/>
          <w:numId w:val="17"/>
        </w:numPr>
        <w:shd w:val="clear" w:color="auto" w:fill="auto"/>
        <w:tabs>
          <w:tab w:val="left" w:pos="828"/>
        </w:tabs>
        <w:spacing w:before="0" w:after="108"/>
        <w:ind w:firstLine="400"/>
        <w:jc w:val="both"/>
      </w:pPr>
      <w:r>
        <w:t>Очаквани резултати от прилагането:</w:t>
      </w:r>
    </w:p>
    <w:p w:rsidR="00D451DA" w:rsidRDefault="003A6F1E">
      <w:pPr>
        <w:pStyle w:val="Bodytext20"/>
        <w:shd w:val="clear" w:color="auto" w:fill="auto"/>
        <w:spacing w:after="492" w:line="259" w:lineRule="exact"/>
        <w:ind w:firstLine="740"/>
        <w:jc w:val="both"/>
      </w:pPr>
      <w:r>
        <w:t xml:space="preserve">Очаква се посредством финансовата помощ, която община </w:t>
      </w:r>
      <w:r w:rsidR="00D67616">
        <w:t xml:space="preserve">Кюстендил </w:t>
      </w:r>
      <w:r>
        <w:t>ще предоставя на родителите, да се стимулира отговорната раждаемост сред населението на Общината, както и да се насърчи практиката на пълно осиновяване на деца.</w:t>
      </w:r>
    </w:p>
    <w:p w:rsidR="00BB3990" w:rsidRDefault="00BB3990">
      <w:pPr>
        <w:pStyle w:val="Bodytext20"/>
        <w:shd w:val="clear" w:color="auto" w:fill="auto"/>
        <w:spacing w:after="492" w:line="259" w:lineRule="exact"/>
        <w:ind w:firstLine="740"/>
        <w:jc w:val="both"/>
      </w:pPr>
    </w:p>
    <w:p w:rsidR="00D451DA" w:rsidRDefault="003A6F1E">
      <w:pPr>
        <w:pStyle w:val="Bodytext50"/>
        <w:numPr>
          <w:ilvl w:val="0"/>
          <w:numId w:val="17"/>
        </w:numPr>
        <w:shd w:val="clear" w:color="auto" w:fill="auto"/>
        <w:tabs>
          <w:tab w:val="left" w:pos="763"/>
        </w:tabs>
        <w:spacing w:before="0" w:after="104"/>
        <w:ind w:firstLine="400"/>
        <w:jc w:val="both"/>
      </w:pPr>
      <w:r>
        <w:lastRenderedPageBreak/>
        <w:t>Анализ за съответствие е правото на Европейския съюз:</w:t>
      </w:r>
    </w:p>
    <w:p w:rsidR="00D451DA" w:rsidRDefault="0064617C">
      <w:pPr>
        <w:pStyle w:val="Bodytext20"/>
        <w:shd w:val="clear" w:color="auto" w:fill="auto"/>
        <w:spacing w:after="124" w:line="264" w:lineRule="exact"/>
        <w:ind w:firstLine="740"/>
        <w:jc w:val="both"/>
      </w:pPr>
      <w:r>
        <w:t>Проектът на Правилник</w:t>
      </w:r>
      <w:r w:rsidR="003A6F1E">
        <w:t xml:space="preserve"> е подзаконов нормативен акт, който е съобразен със Закона за нормативните актове, Указ № 883 за прилагане на ЗНА, Семейния кодекс и Закона за гражданската регистрация, поради което е предопределено нейното съответствие и с правото на Европейския съюз, тъй като посочените нормативни актове не противоречат на разпоредбите на ЕС.</w:t>
      </w:r>
    </w:p>
    <w:p w:rsidR="00D451DA" w:rsidRDefault="003A6F1E" w:rsidP="00D67616">
      <w:pPr>
        <w:pStyle w:val="Bodytext20"/>
        <w:shd w:val="clear" w:color="auto" w:fill="auto"/>
        <w:spacing w:after="0" w:line="259" w:lineRule="exact"/>
        <w:ind w:firstLine="400"/>
        <w:jc w:val="both"/>
      </w:pPr>
      <w:r>
        <w:t>Предлаганият нормативен акт е с правно основание чл. 21, ал. 1, т. 23, във връзка с ал. 2 от Закона за местното самоуправление и местната администрация (ЗМСМА). Съобразен е с разпоредбите и целите на националното и местно законодателство.</w:t>
      </w:r>
      <w:bookmarkStart w:id="3" w:name="_GoBack"/>
      <w:bookmarkEnd w:id="3"/>
    </w:p>
    <w:sectPr w:rsidR="00D451DA" w:rsidSect="009260E8">
      <w:pgSz w:w="12240" w:h="15840"/>
      <w:pgMar w:top="726" w:right="1492" w:bottom="980" w:left="149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E0" w:rsidRDefault="00525CE0">
      <w:r>
        <w:separator/>
      </w:r>
    </w:p>
  </w:endnote>
  <w:endnote w:type="continuationSeparator" w:id="0">
    <w:p w:rsidR="00525CE0" w:rsidRDefault="00525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E0" w:rsidRDefault="00525CE0"/>
  </w:footnote>
  <w:footnote w:type="continuationSeparator" w:id="0">
    <w:p w:rsidR="00525CE0" w:rsidRDefault="00525C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631"/>
    <w:multiLevelType w:val="multilevel"/>
    <w:tmpl w:val="6E90F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E2C5E"/>
    <w:multiLevelType w:val="multilevel"/>
    <w:tmpl w:val="A48C314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7162E"/>
    <w:multiLevelType w:val="multilevel"/>
    <w:tmpl w:val="4EAA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31AAF"/>
    <w:multiLevelType w:val="multilevel"/>
    <w:tmpl w:val="C7AEF2C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56DB1"/>
    <w:multiLevelType w:val="multilevel"/>
    <w:tmpl w:val="DD7ED54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BE0474"/>
    <w:multiLevelType w:val="multilevel"/>
    <w:tmpl w:val="E6E46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2230C"/>
    <w:multiLevelType w:val="multilevel"/>
    <w:tmpl w:val="8600232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D51FB"/>
    <w:multiLevelType w:val="multilevel"/>
    <w:tmpl w:val="86086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64450"/>
    <w:multiLevelType w:val="multilevel"/>
    <w:tmpl w:val="099CF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D21188"/>
    <w:multiLevelType w:val="multilevel"/>
    <w:tmpl w:val="6C9CF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7955A0"/>
    <w:multiLevelType w:val="multilevel"/>
    <w:tmpl w:val="260E701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36BF2"/>
    <w:multiLevelType w:val="multilevel"/>
    <w:tmpl w:val="F5A8B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770E16"/>
    <w:multiLevelType w:val="multilevel"/>
    <w:tmpl w:val="19CC0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CD113B"/>
    <w:multiLevelType w:val="multilevel"/>
    <w:tmpl w:val="77D250F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F10486"/>
    <w:multiLevelType w:val="multilevel"/>
    <w:tmpl w:val="4A449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0D391C"/>
    <w:multiLevelType w:val="multilevel"/>
    <w:tmpl w:val="56AED4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34154F"/>
    <w:multiLevelType w:val="multilevel"/>
    <w:tmpl w:val="7D049D98"/>
    <w:lvl w:ilvl="0">
      <w:start w:val="9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B60E3D"/>
    <w:multiLevelType w:val="multilevel"/>
    <w:tmpl w:val="DFBA9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02532A"/>
    <w:multiLevelType w:val="multilevel"/>
    <w:tmpl w:val="6254AEF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A32C9A"/>
    <w:multiLevelType w:val="multilevel"/>
    <w:tmpl w:val="883E1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746470"/>
    <w:multiLevelType w:val="multilevel"/>
    <w:tmpl w:val="CCBE2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2A1DD3"/>
    <w:multiLevelType w:val="multilevel"/>
    <w:tmpl w:val="C55A8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AA254D"/>
    <w:multiLevelType w:val="multilevel"/>
    <w:tmpl w:val="54C8D68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22"/>
  </w:num>
  <w:num w:numId="6">
    <w:abstractNumId w:val="18"/>
  </w:num>
  <w:num w:numId="7">
    <w:abstractNumId w:val="17"/>
  </w:num>
  <w:num w:numId="8">
    <w:abstractNumId w:val="4"/>
  </w:num>
  <w:num w:numId="9">
    <w:abstractNumId w:val="21"/>
  </w:num>
  <w:num w:numId="10">
    <w:abstractNumId w:val="1"/>
  </w:num>
  <w:num w:numId="11">
    <w:abstractNumId w:val="19"/>
  </w:num>
  <w:num w:numId="12">
    <w:abstractNumId w:val="11"/>
  </w:num>
  <w:num w:numId="13">
    <w:abstractNumId w:val="14"/>
  </w:num>
  <w:num w:numId="14">
    <w:abstractNumId w:val="15"/>
  </w:num>
  <w:num w:numId="15">
    <w:abstractNumId w:val="7"/>
  </w:num>
  <w:num w:numId="16">
    <w:abstractNumId w:val="20"/>
  </w:num>
  <w:num w:numId="17">
    <w:abstractNumId w:val="10"/>
  </w:num>
  <w:num w:numId="18">
    <w:abstractNumId w:val="2"/>
  </w:num>
  <w:num w:numId="19">
    <w:abstractNumId w:val="9"/>
  </w:num>
  <w:num w:numId="20">
    <w:abstractNumId w:val="6"/>
  </w:num>
  <w:num w:numId="21">
    <w:abstractNumId w:val="5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451DA"/>
    <w:rsid w:val="0004795D"/>
    <w:rsid w:val="00166E8F"/>
    <w:rsid w:val="00304585"/>
    <w:rsid w:val="00392822"/>
    <w:rsid w:val="003A6F1E"/>
    <w:rsid w:val="00525CE0"/>
    <w:rsid w:val="005B6764"/>
    <w:rsid w:val="0064617C"/>
    <w:rsid w:val="009260E8"/>
    <w:rsid w:val="00BB3990"/>
    <w:rsid w:val="00C161AB"/>
    <w:rsid w:val="00D020E4"/>
    <w:rsid w:val="00D451DA"/>
    <w:rsid w:val="00D67616"/>
    <w:rsid w:val="00F3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5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304585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sid w:val="00304585"/>
    <w:rPr>
      <w:rFonts w:ascii="Candara" w:eastAsia="Candara" w:hAnsi="Candara" w:cs="Candara"/>
      <w:b/>
      <w:bCs/>
      <w:i w:val="0"/>
      <w:iCs w:val="0"/>
      <w:smallCaps w:val="0"/>
      <w:strike w:val="0"/>
      <w:color w:val="4E71B1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Heading22">
    <w:name w:val="Heading #2 (2)_"/>
    <w:basedOn w:val="a0"/>
    <w:link w:val="Heading220"/>
    <w:rsid w:val="00304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2Spacing2pt">
    <w:name w:val="Heading #2 (2) + Spacing 2 pt"/>
    <w:basedOn w:val="Heading22"/>
    <w:rsid w:val="00304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71B1"/>
      <w:spacing w:val="5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Bodytext3">
    <w:name w:val="Body text (3)_"/>
    <w:basedOn w:val="a0"/>
    <w:link w:val="Bodytext30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71B1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Picturecaption2Exact">
    <w:name w:val="Picture caption (2) Exact"/>
    <w:basedOn w:val="a0"/>
    <w:link w:val="Picturecaption2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0">
    <w:name w:val="Picture caption (2) Exact"/>
    <w:basedOn w:val="Picturecaption2Exact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78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PicturecaptionExact">
    <w:name w:val="Picture caption Exact"/>
    <w:basedOn w:val="a0"/>
    <w:link w:val="Picturecaption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8"/>
      <w:szCs w:val="8"/>
      <w:u w:val="none"/>
      <w:lang w:val="en-US" w:eastAsia="en-US" w:bidi="en-US"/>
    </w:rPr>
  </w:style>
  <w:style w:type="character" w:customStyle="1" w:styleId="PicturecaptionSmallCapsExact">
    <w:name w:val="Picture caption + Small Caps Exact"/>
    <w:basedOn w:val="PicturecaptionExact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E71B1"/>
      <w:spacing w:val="5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PicturecaptionCandaraSpacing0ptExact">
    <w:name w:val="Picture caption + Candara;Spacing 0 pt Exact"/>
    <w:basedOn w:val="PicturecaptionExact"/>
    <w:rsid w:val="0030458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4E71B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PicturecaptionExact0">
    <w:name w:val="Picture caption Exact"/>
    <w:basedOn w:val="PicturecaptionExact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71B1"/>
      <w:spacing w:val="5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PicturecaptionCandaraItalicSpacing0ptExact">
    <w:name w:val="Picture caption + Candara;Italic;Spacing 0 pt Exact"/>
    <w:basedOn w:val="PicturecaptionExact"/>
    <w:rsid w:val="00304585"/>
    <w:rPr>
      <w:rFonts w:ascii="Candara" w:eastAsia="Candara" w:hAnsi="Candara" w:cs="Candara"/>
      <w:b w:val="0"/>
      <w:bCs w:val="0"/>
      <w:i/>
      <w:iCs/>
      <w:smallCaps w:val="0"/>
      <w:strike w:val="0"/>
      <w:color w:val="4E71B1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PicturecaptionItalicSpacing0ptExact">
    <w:name w:val="Picture caption + Italic;Spacing 0 pt Exact"/>
    <w:basedOn w:val="PicturecaptionExact"/>
    <w:rsid w:val="00304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E71B1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2">
    <w:name w:val="Body text (2)_"/>
    <w:basedOn w:val="a0"/>
    <w:link w:val="Bodytext20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sid w:val="00304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sid w:val="00304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304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Italic">
    <w:name w:val="Body text (2) + Italic"/>
    <w:basedOn w:val="Bodytext2"/>
    <w:rsid w:val="00304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Heading2">
    <w:name w:val="Heading #2_"/>
    <w:basedOn w:val="a0"/>
    <w:link w:val="Heading20"/>
    <w:rsid w:val="00304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Exact">
    <w:name w:val="Body text (10) Exact"/>
    <w:basedOn w:val="a0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2">
    <w:name w:val="Heading #1 (2)_"/>
    <w:basedOn w:val="a0"/>
    <w:link w:val="Heading120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6">
    <w:name w:val="Body text (6)_"/>
    <w:basedOn w:val="a0"/>
    <w:link w:val="Bodytext60"/>
    <w:rsid w:val="00304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sid w:val="00304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a0"/>
    <w:link w:val="Headerorfooter0"/>
    <w:rsid w:val="0030458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30458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Bodytext8">
    <w:name w:val="Body text (8)_"/>
    <w:basedOn w:val="a0"/>
    <w:link w:val="Bodytext80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">
    <w:name w:val="Body text (9)_"/>
    <w:basedOn w:val="a0"/>
    <w:link w:val="Bodytext90"/>
    <w:rsid w:val="00304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">
    <w:name w:val="Table caption_"/>
    <w:basedOn w:val="a0"/>
    <w:link w:val="Tablecaption0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"/>
    <w:basedOn w:val="Tablecaption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Bodytext29pt">
    <w:name w:val="Body text (2) + 9 pt"/>
    <w:basedOn w:val="Bodytext2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Bodytext22">
    <w:name w:val="Body text (2)"/>
    <w:basedOn w:val="Bodytext2"/>
    <w:rsid w:val="0030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10Bold">
    <w:name w:val="Body text (10) + Bold"/>
    <w:basedOn w:val="Bodytext10"/>
    <w:rsid w:val="00304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Bodytext11">
    <w:name w:val="Body text (11)_"/>
    <w:basedOn w:val="a0"/>
    <w:link w:val="Bodytext110"/>
    <w:rsid w:val="0030458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195pt">
    <w:name w:val="Body text (11) + 9;5 pt"/>
    <w:basedOn w:val="Bodytext11"/>
    <w:rsid w:val="0030458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paragraph" w:customStyle="1" w:styleId="Heading10">
    <w:name w:val="Heading #1"/>
    <w:basedOn w:val="a"/>
    <w:link w:val="Heading1"/>
    <w:rsid w:val="00304585"/>
    <w:pPr>
      <w:shd w:val="clear" w:color="auto" w:fill="FFFFFF"/>
      <w:spacing w:line="235" w:lineRule="exact"/>
      <w:outlineLvl w:val="0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Heading220">
    <w:name w:val="Heading #2 (2)"/>
    <w:basedOn w:val="a"/>
    <w:link w:val="Heading22"/>
    <w:rsid w:val="00304585"/>
    <w:pPr>
      <w:shd w:val="clear" w:color="auto" w:fill="FFFFFF"/>
      <w:spacing w:line="235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a"/>
    <w:link w:val="Bodytext3"/>
    <w:rsid w:val="00304585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a"/>
    <w:link w:val="Picturecaption2Exact"/>
    <w:rsid w:val="0030458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a"/>
    <w:link w:val="PicturecaptionExact"/>
    <w:rsid w:val="00304585"/>
    <w:pPr>
      <w:shd w:val="clear" w:color="auto" w:fill="FFFFFF"/>
      <w:spacing w:line="98" w:lineRule="exact"/>
    </w:pPr>
    <w:rPr>
      <w:rFonts w:ascii="Times New Roman" w:eastAsia="Times New Roman" w:hAnsi="Times New Roman" w:cs="Times New Roman"/>
      <w:spacing w:val="50"/>
      <w:sz w:val="8"/>
      <w:szCs w:val="8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304585"/>
    <w:pPr>
      <w:shd w:val="clear" w:color="auto" w:fill="FFFFFF"/>
      <w:spacing w:after="1940" w:line="485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304585"/>
    <w:pPr>
      <w:shd w:val="clear" w:color="auto" w:fill="FFFFFF"/>
      <w:spacing w:before="1400" w:after="520" w:line="288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rsid w:val="00304585"/>
    <w:pPr>
      <w:shd w:val="clear" w:color="auto" w:fill="FFFFFF"/>
      <w:spacing w:before="900" w:after="1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304585"/>
    <w:pPr>
      <w:shd w:val="clear" w:color="auto" w:fill="FFFFFF"/>
      <w:spacing w:before="120" w:after="480" w:line="24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00">
    <w:name w:val="Body text (10)"/>
    <w:basedOn w:val="a"/>
    <w:link w:val="Bodytext10"/>
    <w:rsid w:val="00304585"/>
    <w:pPr>
      <w:shd w:val="clear" w:color="auto" w:fill="FFFFFF"/>
      <w:spacing w:before="24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20">
    <w:name w:val="Heading #1 (2)"/>
    <w:basedOn w:val="a"/>
    <w:link w:val="Heading12"/>
    <w:rsid w:val="00304585"/>
    <w:pPr>
      <w:shd w:val="clear" w:color="auto" w:fill="FFFFFF"/>
      <w:spacing w:line="376" w:lineRule="exac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60">
    <w:name w:val="Body text (6)"/>
    <w:basedOn w:val="a"/>
    <w:link w:val="Bodytext6"/>
    <w:rsid w:val="00304585"/>
    <w:pPr>
      <w:shd w:val="clear" w:color="auto" w:fill="FFFFFF"/>
      <w:spacing w:after="860" w:line="24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70">
    <w:name w:val="Body text (7)"/>
    <w:basedOn w:val="a"/>
    <w:link w:val="Bodytext7"/>
    <w:rsid w:val="00304585"/>
    <w:pPr>
      <w:shd w:val="clear" w:color="auto" w:fill="FFFFFF"/>
      <w:spacing w:after="480" w:line="178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Headerorfooter0">
    <w:name w:val="Header or footer"/>
    <w:basedOn w:val="a"/>
    <w:link w:val="Headerorfooter"/>
    <w:rsid w:val="00304585"/>
    <w:pPr>
      <w:shd w:val="clear" w:color="auto" w:fill="FFFFFF"/>
      <w:spacing w:line="244" w:lineRule="exac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Bodytext80">
    <w:name w:val="Body text (8)"/>
    <w:basedOn w:val="a"/>
    <w:link w:val="Bodytext8"/>
    <w:rsid w:val="00304585"/>
    <w:pPr>
      <w:shd w:val="clear" w:color="auto" w:fill="FFFFFF"/>
      <w:spacing w:before="48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90">
    <w:name w:val="Body text (9)"/>
    <w:basedOn w:val="a"/>
    <w:link w:val="Bodytext9"/>
    <w:rsid w:val="00304585"/>
    <w:pPr>
      <w:shd w:val="clear" w:color="auto" w:fill="FFFFFF"/>
      <w:spacing w:line="52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caption0">
    <w:name w:val="Table caption"/>
    <w:basedOn w:val="a"/>
    <w:link w:val="Tablecaption"/>
    <w:rsid w:val="00304585"/>
    <w:pPr>
      <w:shd w:val="clear" w:color="auto" w:fill="FFFFFF"/>
      <w:spacing w:after="6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10">
    <w:name w:val="Body text (11)"/>
    <w:basedOn w:val="a"/>
    <w:link w:val="Bodytext11"/>
    <w:rsid w:val="00304585"/>
    <w:pPr>
      <w:shd w:val="clear" w:color="auto" w:fill="FFFFFF"/>
      <w:spacing w:after="240" w:line="221" w:lineRule="exact"/>
      <w:ind w:hanging="360"/>
      <w:jc w:val="both"/>
    </w:pPr>
    <w:rPr>
      <w:rFonts w:ascii="Trebuchet MS" w:eastAsia="Trebuchet MS" w:hAnsi="Trebuchet MS" w:cs="Trebuchet MS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D6761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67616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D6761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6761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radmila</cp:lastModifiedBy>
  <cp:revision>3</cp:revision>
  <dcterms:created xsi:type="dcterms:W3CDTF">2019-08-29T09:51:00Z</dcterms:created>
  <dcterms:modified xsi:type="dcterms:W3CDTF">2019-08-29T10:45:00Z</dcterms:modified>
</cp:coreProperties>
</file>